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43" w:rsidRDefault="002B2043" w:rsidP="002B2043">
      <w:pPr>
        <w:rPr>
          <w:lang w:val="sr-Cyrl-RS"/>
        </w:rPr>
      </w:pPr>
      <w:r>
        <w:tab/>
      </w:r>
    </w:p>
    <w:p w:rsidR="002B2043" w:rsidRDefault="002B2043" w:rsidP="002B2043">
      <w:pPr>
        <w:rPr>
          <w:lang w:val="sr-Cyrl-RS"/>
        </w:rPr>
      </w:pPr>
      <w:bookmarkStart w:id="0" w:name="_GoBack"/>
      <w:bookmarkEnd w:id="0"/>
    </w:p>
    <w:p w:rsidR="002B2043" w:rsidRPr="002B2043" w:rsidRDefault="002B2043" w:rsidP="002B2043">
      <w:pPr>
        <w:rPr>
          <w:b/>
          <w:sz w:val="28"/>
          <w:szCs w:val="28"/>
        </w:rPr>
      </w:pPr>
      <w:r w:rsidRPr="002B2043">
        <w:rPr>
          <w:b/>
          <w:sz w:val="28"/>
          <w:szCs w:val="28"/>
        </w:rPr>
        <w:t>Одговор на питање понуђача за ЈНМВ бр. 23/20 –  Роленбок и ролне роленбока</w:t>
      </w:r>
    </w:p>
    <w:p w:rsidR="002B2043" w:rsidRDefault="002B2043" w:rsidP="002B2043"/>
    <w:p w:rsidR="002B2043" w:rsidRPr="002B2043" w:rsidRDefault="002B2043" w:rsidP="002B2043">
      <w:pPr>
        <w:rPr>
          <w:b/>
          <w:sz w:val="28"/>
          <w:szCs w:val="28"/>
        </w:rPr>
      </w:pPr>
      <w:r w:rsidRPr="002B2043">
        <w:rPr>
          <w:b/>
          <w:sz w:val="28"/>
          <w:szCs w:val="28"/>
        </w:rPr>
        <w:t>Питање:</w:t>
      </w:r>
    </w:p>
    <w:p w:rsidR="002B2043" w:rsidRPr="002B2043" w:rsidRDefault="002B2043" w:rsidP="002B2043">
      <w:pPr>
        <w:rPr>
          <w:sz w:val="24"/>
          <w:szCs w:val="24"/>
        </w:rPr>
      </w:pPr>
      <w:r w:rsidRPr="002B2043">
        <w:rPr>
          <w:sz w:val="24"/>
          <w:szCs w:val="24"/>
        </w:rPr>
        <w:t>Ми смо производна фирма верујемо да имамо технолошког капацитета за израду предметних добара па смо заинтересовани за учешће на предметном тендеру!Но, објављена техничка документација није довољна за генерисање поуздане понуде!</w:t>
      </w:r>
    </w:p>
    <w:p w:rsidR="002B2043" w:rsidRPr="002B2043" w:rsidRDefault="002B2043" w:rsidP="002B2043">
      <w:pPr>
        <w:rPr>
          <w:sz w:val="24"/>
          <w:szCs w:val="24"/>
        </w:rPr>
      </w:pPr>
      <w:r w:rsidRPr="002B2043">
        <w:rPr>
          <w:sz w:val="24"/>
          <w:szCs w:val="24"/>
        </w:rPr>
        <w:t>Где најближе географски нама можемо видети/преузети узорке тражених добара, ради што реалније процене трошкова израде/понуде!?</w:t>
      </w:r>
    </w:p>
    <w:p w:rsidR="002B2043" w:rsidRPr="002B2043" w:rsidRDefault="002B2043" w:rsidP="002B2043">
      <w:pPr>
        <w:rPr>
          <w:lang w:val="sr-Cyrl-RS"/>
        </w:rPr>
      </w:pPr>
    </w:p>
    <w:p w:rsidR="002B2043" w:rsidRPr="002B2043" w:rsidRDefault="002B2043" w:rsidP="002B2043">
      <w:pPr>
        <w:rPr>
          <w:b/>
          <w:sz w:val="28"/>
          <w:szCs w:val="28"/>
        </w:rPr>
      </w:pPr>
      <w:r w:rsidRPr="002B2043">
        <w:rPr>
          <w:b/>
          <w:sz w:val="28"/>
          <w:szCs w:val="28"/>
        </w:rPr>
        <w:t>Одговор:</w:t>
      </w:r>
    </w:p>
    <w:p w:rsidR="002B2043" w:rsidRPr="002B2043" w:rsidRDefault="002B2043" w:rsidP="002B2043">
      <w:pPr>
        <w:rPr>
          <w:sz w:val="24"/>
          <w:szCs w:val="24"/>
        </w:rPr>
      </w:pPr>
      <w:r w:rsidRPr="002B2043">
        <w:rPr>
          <w:sz w:val="24"/>
          <w:szCs w:val="24"/>
        </w:rPr>
        <w:t>Узорке тражених добара ,можете преузети сваког радног дана од 7h-15h u просторијама рудника у Ресавици.</w:t>
      </w:r>
    </w:p>
    <w:p w:rsidR="002B2043" w:rsidRDefault="002B2043" w:rsidP="002B2043"/>
    <w:p w:rsidR="002B2043" w:rsidRDefault="002B2043" w:rsidP="002B2043"/>
    <w:p w:rsidR="0073040C" w:rsidRPr="0073040C" w:rsidRDefault="002B2043" w:rsidP="0073040C">
      <w:pPr>
        <w:jc w:val="right"/>
        <w:rPr>
          <w:sz w:val="24"/>
          <w:szCs w:val="24"/>
          <w:lang w:val="sr-Cyrl-RS"/>
        </w:rPr>
      </w:pPr>
      <w:r w:rsidRPr="002B2043">
        <w:rPr>
          <w:sz w:val="24"/>
          <w:szCs w:val="24"/>
        </w:rPr>
        <w:t xml:space="preserve">                                                                         </w:t>
      </w:r>
      <w:r w:rsidR="0073040C">
        <w:rPr>
          <w:sz w:val="24"/>
          <w:szCs w:val="24"/>
          <w:lang w:val="sr-Cyrl-RS"/>
        </w:rPr>
        <w:t>Комисија за јнмв 23/20</w:t>
      </w:r>
    </w:p>
    <w:p w:rsidR="002B2043" w:rsidRPr="002B2043" w:rsidRDefault="002B2043" w:rsidP="002B2043">
      <w:pPr>
        <w:jc w:val="right"/>
        <w:rPr>
          <w:sz w:val="24"/>
          <w:szCs w:val="24"/>
          <w:lang w:val="sr-Cyrl-RS"/>
        </w:rPr>
      </w:pPr>
    </w:p>
    <w:p w:rsidR="008A4012" w:rsidRDefault="008A4012"/>
    <w:sectPr w:rsidR="008A4012" w:rsidSect="002B2043">
      <w:head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6F1" w:rsidRDefault="004876F1" w:rsidP="002B2043">
      <w:pPr>
        <w:spacing w:after="0" w:line="240" w:lineRule="auto"/>
      </w:pPr>
      <w:r>
        <w:separator/>
      </w:r>
    </w:p>
  </w:endnote>
  <w:endnote w:type="continuationSeparator" w:id="0">
    <w:p w:rsidR="004876F1" w:rsidRDefault="004876F1" w:rsidP="002B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6F1" w:rsidRDefault="004876F1" w:rsidP="002B2043">
      <w:pPr>
        <w:spacing w:after="0" w:line="240" w:lineRule="auto"/>
      </w:pPr>
      <w:r>
        <w:separator/>
      </w:r>
    </w:p>
  </w:footnote>
  <w:footnote w:type="continuationSeparator" w:id="0">
    <w:p w:rsidR="004876F1" w:rsidRDefault="004876F1" w:rsidP="002B2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4" w:type="dxa"/>
      <w:jc w:val="center"/>
      <w:tblLook w:val="0000" w:firstRow="0" w:lastRow="0" w:firstColumn="0" w:lastColumn="0" w:noHBand="0" w:noVBand="0"/>
    </w:tblPr>
    <w:tblGrid>
      <w:gridCol w:w="1850"/>
      <w:gridCol w:w="3481"/>
      <w:gridCol w:w="240"/>
      <w:gridCol w:w="4923"/>
    </w:tblGrid>
    <w:tr w:rsidR="002B2043" w:rsidRPr="002B2043" w:rsidTr="000B4F96">
      <w:trPr>
        <w:cantSplit/>
        <w:trHeight w:val="1814"/>
        <w:jc w:val="center"/>
      </w:trPr>
      <w:tc>
        <w:tcPr>
          <w:tcW w:w="1831" w:type="dxa"/>
          <w:tcMar>
            <w:left w:w="28" w:type="dxa"/>
            <w:right w:w="28" w:type="dxa"/>
          </w:tcMar>
          <w:vAlign w:val="center"/>
        </w:tcPr>
        <w:p w:rsidR="002B2043" w:rsidRPr="002B2043" w:rsidRDefault="002B2043" w:rsidP="002B204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2B2043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  </w:t>
          </w:r>
          <w:r w:rsidRPr="002B204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sr-Latn-RS"/>
            </w:rPr>
            <w:drawing>
              <wp:inline distT="0" distB="0" distL="0" distR="0" wp14:anchorId="1CE164F1" wp14:editId="0DEA2C86">
                <wp:extent cx="990600" cy="990600"/>
                <wp:effectExtent l="0" t="0" r="0" b="0"/>
                <wp:docPr id="1" name="Picture 1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3" w:type="dxa"/>
          <w:gridSpan w:val="3"/>
          <w:tcBorders>
            <w:bottom w:val="single" w:sz="24" w:space="0" w:color="auto"/>
          </w:tcBorders>
          <w:tcMar>
            <w:left w:w="0" w:type="dxa"/>
            <w:right w:w="113" w:type="dxa"/>
          </w:tcMar>
          <w:vAlign w:val="center"/>
        </w:tcPr>
        <w:p w:rsidR="002B2043" w:rsidRPr="002B2043" w:rsidRDefault="002B2043" w:rsidP="002B2043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bCs/>
              <w:sz w:val="36"/>
              <w:szCs w:val="24"/>
              <w:lang w:val="sr-Cyrl-CS"/>
            </w:rPr>
          </w:pPr>
          <w:r w:rsidRPr="002B2043">
            <w:rPr>
              <w:rFonts w:ascii="Arial" w:eastAsia="Times New Roman" w:hAnsi="Arial" w:cs="Times New Roman"/>
              <w:b/>
              <w:bCs/>
              <w:sz w:val="36"/>
              <w:szCs w:val="24"/>
              <w:lang w:val="sr-Cyrl-CS"/>
            </w:rPr>
            <w:t>ЈАВНО ПРЕДУЗЕЋЕ</w:t>
          </w:r>
        </w:p>
        <w:p w:rsidR="002B2043" w:rsidRPr="002B2043" w:rsidRDefault="002B2043" w:rsidP="002B2043">
          <w:pPr>
            <w:tabs>
              <w:tab w:val="center" w:pos="4320"/>
              <w:tab w:val="right" w:pos="8640"/>
            </w:tabs>
            <w:spacing w:before="80" w:after="0" w:line="240" w:lineRule="auto"/>
            <w:jc w:val="right"/>
            <w:rPr>
              <w:rFonts w:ascii="Arial" w:eastAsia="Times New Roman" w:hAnsi="Arial" w:cs="Times New Roman"/>
              <w:b/>
              <w:bCs/>
              <w:sz w:val="36"/>
              <w:szCs w:val="24"/>
              <w:lang w:val="sr-Cyrl-CS"/>
            </w:rPr>
          </w:pPr>
          <w:r w:rsidRPr="002B2043">
            <w:rPr>
              <w:rFonts w:ascii="Arial" w:eastAsia="Times New Roman" w:hAnsi="Arial" w:cs="Times New Roman"/>
              <w:b/>
              <w:bCs/>
              <w:sz w:val="36"/>
              <w:szCs w:val="24"/>
              <w:lang w:val="sr-Cyrl-CS"/>
            </w:rPr>
            <w:t>ЗА ПОДЗЕМНУ ЕКСПЛОАТАЦИЈУ УГЉА</w:t>
          </w:r>
        </w:p>
        <w:p w:rsidR="002B2043" w:rsidRPr="002B2043" w:rsidRDefault="002B2043" w:rsidP="002B2043">
          <w:pPr>
            <w:tabs>
              <w:tab w:val="center" w:pos="4320"/>
              <w:tab w:val="right" w:pos="8640"/>
            </w:tabs>
            <w:spacing w:before="80" w:after="0" w:line="240" w:lineRule="auto"/>
            <w:jc w:val="right"/>
            <w:rPr>
              <w:rFonts w:ascii="Arial" w:eastAsia="Times New Roman" w:hAnsi="Arial" w:cs="Times New Roman"/>
              <w:b/>
              <w:bCs/>
              <w:sz w:val="36"/>
              <w:szCs w:val="24"/>
              <w:lang w:val="sr-Cyrl-CS"/>
            </w:rPr>
          </w:pPr>
          <w:r w:rsidRPr="002B2043">
            <w:rPr>
              <w:rFonts w:ascii="Arial" w:eastAsia="Times New Roman" w:hAnsi="Arial" w:cs="Times New Roman"/>
              <w:b/>
              <w:bCs/>
              <w:sz w:val="36"/>
              <w:szCs w:val="24"/>
              <w:lang w:val="sr-Cyrl-CS"/>
            </w:rPr>
            <w:t>РЕСАВИЦА – у реструктурирању</w:t>
          </w:r>
        </w:p>
      </w:tc>
    </w:tr>
    <w:tr w:rsidR="002B2043" w:rsidRPr="002B2043" w:rsidTr="000B4F96">
      <w:trPr>
        <w:cantSplit/>
        <w:trHeight w:val="364"/>
        <w:jc w:val="center"/>
      </w:trPr>
      <w:tc>
        <w:tcPr>
          <w:tcW w:w="1831" w:type="dxa"/>
          <w:vMerge w:val="restart"/>
          <w:tcBorders>
            <w:bottom w:val="single" w:sz="8" w:space="0" w:color="auto"/>
          </w:tcBorders>
          <w:tcMar>
            <w:left w:w="28" w:type="dxa"/>
            <w:right w:w="28" w:type="dxa"/>
          </w:tcMar>
          <w:vAlign w:val="center"/>
        </w:tcPr>
        <w:p w:rsidR="002B2043" w:rsidRPr="002B2043" w:rsidRDefault="002B2043" w:rsidP="002B204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sr-Cyrl-CS"/>
            </w:rPr>
          </w:pPr>
          <w:r w:rsidRPr="002B2043">
            <w:rPr>
              <w:rFonts w:ascii="Times New Roman" w:eastAsia="Times New Roman" w:hAnsi="Times New Roman" w:cs="Times New Roman"/>
              <w:sz w:val="24"/>
              <w:szCs w:val="24"/>
              <w:lang w:val="sr-Cyrl-CS"/>
            </w:rPr>
            <w:t>Број:3784</w:t>
          </w:r>
        </w:p>
        <w:p w:rsidR="002B2043" w:rsidRPr="002B2043" w:rsidRDefault="002B2043" w:rsidP="002B204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sr-Cyrl-CS"/>
            </w:rPr>
          </w:pPr>
          <w:r w:rsidRPr="002B2043">
            <w:rPr>
              <w:rFonts w:ascii="Times New Roman" w:eastAsia="Times New Roman" w:hAnsi="Times New Roman" w:cs="Times New Roman"/>
              <w:sz w:val="24"/>
              <w:szCs w:val="24"/>
              <w:lang w:val="sr-Cyrl-CS"/>
            </w:rPr>
            <w:t>Датум:14.07.2020</w:t>
          </w:r>
        </w:p>
        <w:p w:rsidR="002B2043" w:rsidRPr="002B2043" w:rsidRDefault="002B2043" w:rsidP="002B2043">
          <w:pPr>
            <w:spacing w:after="0" w:line="240" w:lineRule="auto"/>
            <w:ind w:firstLine="454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</w:p>
        <w:p w:rsidR="002B2043" w:rsidRPr="002B2043" w:rsidRDefault="002B2043" w:rsidP="002B2043">
          <w:pPr>
            <w:spacing w:after="0" w:line="240" w:lineRule="auto"/>
            <w:ind w:firstLine="454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</w:p>
        <w:p w:rsidR="002B2043" w:rsidRPr="002B2043" w:rsidRDefault="002B2043" w:rsidP="002B2043">
          <w:pPr>
            <w:spacing w:after="0" w:line="240" w:lineRule="auto"/>
            <w:ind w:firstLine="454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</w:p>
        <w:p w:rsidR="002B2043" w:rsidRPr="002B2043" w:rsidRDefault="002B2043" w:rsidP="002B2043">
          <w:pPr>
            <w:spacing w:after="0" w:line="240" w:lineRule="auto"/>
            <w:ind w:firstLine="454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</w:p>
      </w:tc>
      <w:tc>
        <w:tcPr>
          <w:tcW w:w="3489" w:type="dxa"/>
          <w:vMerge w:val="restart"/>
          <w:tcBorders>
            <w:bottom w:val="single" w:sz="8" w:space="0" w:color="auto"/>
          </w:tcBorders>
          <w:tcMar>
            <w:left w:w="0" w:type="dxa"/>
            <w:right w:w="0" w:type="dxa"/>
          </w:tcMar>
          <w:vAlign w:val="center"/>
        </w:tcPr>
        <w:p w:rsidR="002B2043" w:rsidRPr="002B2043" w:rsidRDefault="002B2043" w:rsidP="002B204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Times New Roman"/>
              <w:b/>
              <w:bCs/>
              <w:sz w:val="20"/>
              <w:szCs w:val="24"/>
              <w:lang w:val="hr-HR"/>
            </w:rPr>
          </w:pPr>
          <w:r w:rsidRPr="002B2043">
            <w:rPr>
              <w:rFonts w:ascii="Arial" w:eastAsia="Times New Roman" w:hAnsi="Arial" w:cs="Times New Roman"/>
              <w:b/>
              <w:bCs/>
              <w:sz w:val="20"/>
              <w:szCs w:val="24"/>
              <w:lang w:val="sr-Cyrl-CS"/>
            </w:rPr>
            <w:t>ФАКС</w:t>
          </w:r>
          <w:r w:rsidRPr="002B2043">
            <w:rPr>
              <w:rFonts w:ascii="Arial" w:eastAsia="Times New Roman" w:hAnsi="Arial" w:cs="Times New Roman"/>
              <w:b/>
              <w:bCs/>
              <w:sz w:val="20"/>
              <w:szCs w:val="24"/>
              <w:lang w:val="hr-HR"/>
            </w:rPr>
            <w:t>: 035 / 627 – 570</w:t>
          </w:r>
        </w:p>
        <w:p w:rsidR="002B2043" w:rsidRPr="002B2043" w:rsidRDefault="002B2043" w:rsidP="002B2043">
          <w:pPr>
            <w:tabs>
              <w:tab w:val="center" w:pos="4320"/>
              <w:tab w:val="right" w:pos="8640"/>
            </w:tabs>
            <w:spacing w:before="200" w:after="0" w:line="240" w:lineRule="auto"/>
            <w:rPr>
              <w:rFonts w:ascii="Arial" w:eastAsia="Times New Roman" w:hAnsi="Arial" w:cs="Times New Roman"/>
              <w:b/>
              <w:bCs/>
              <w:sz w:val="20"/>
              <w:szCs w:val="24"/>
              <w:lang w:val="sr-Latn-CS"/>
            </w:rPr>
          </w:pPr>
          <w:r w:rsidRPr="002B2043">
            <w:rPr>
              <w:rFonts w:ascii="Arial" w:eastAsia="Times New Roman" w:hAnsi="Arial" w:cs="Times New Roman"/>
              <w:b/>
              <w:bCs/>
              <w:sz w:val="20"/>
              <w:szCs w:val="24"/>
              <w:lang w:val="sr-Cyrl-CS"/>
            </w:rPr>
            <w:t>35237 РЕСАВИЦА</w:t>
          </w:r>
        </w:p>
        <w:p w:rsidR="002B2043" w:rsidRPr="002B2043" w:rsidRDefault="002B2043" w:rsidP="002B2043">
          <w:pPr>
            <w:tabs>
              <w:tab w:val="center" w:pos="4320"/>
              <w:tab w:val="right" w:pos="8640"/>
            </w:tabs>
            <w:spacing w:before="200" w:after="0" w:line="240" w:lineRule="auto"/>
            <w:rPr>
              <w:rFonts w:ascii="Arial" w:eastAsia="Times New Roman" w:hAnsi="Arial" w:cs="Times New Roman"/>
              <w:b/>
              <w:bCs/>
              <w:sz w:val="20"/>
              <w:szCs w:val="24"/>
              <w:lang w:val="sr-Cyrl-CS"/>
            </w:rPr>
          </w:pPr>
          <w:r w:rsidRPr="002B2043">
            <w:rPr>
              <w:rFonts w:ascii="Arial" w:eastAsia="Times New Roman" w:hAnsi="Arial" w:cs="Times New Roman"/>
              <w:b/>
              <w:bCs/>
              <w:sz w:val="20"/>
              <w:szCs w:val="24"/>
              <w:lang w:val="sr-Latn-CS"/>
            </w:rPr>
            <w:t>ПЕТРА ЖАЛЦА 2</w:t>
          </w:r>
        </w:p>
        <w:p w:rsidR="002B2043" w:rsidRPr="002B2043" w:rsidRDefault="002B2043" w:rsidP="002B2043">
          <w:pPr>
            <w:tabs>
              <w:tab w:val="center" w:pos="4320"/>
              <w:tab w:val="right" w:pos="8640"/>
            </w:tabs>
            <w:spacing w:before="200" w:after="0" w:line="240" w:lineRule="auto"/>
            <w:rPr>
              <w:rFonts w:ascii="Arial" w:eastAsia="Times New Roman" w:hAnsi="Arial" w:cs="Times New Roman"/>
              <w:b/>
              <w:bCs/>
              <w:spacing w:val="-8"/>
              <w:sz w:val="20"/>
              <w:szCs w:val="24"/>
              <w:lang w:val="sr-Cyrl-CS"/>
            </w:rPr>
          </w:pPr>
          <w:r w:rsidRPr="002B2043">
            <w:rPr>
              <w:rFonts w:ascii="Arial" w:eastAsia="Times New Roman" w:hAnsi="Arial" w:cs="Times New Roman"/>
              <w:b/>
              <w:bCs/>
              <w:spacing w:val="-8"/>
              <w:sz w:val="20"/>
              <w:szCs w:val="24"/>
              <w:lang w:val="sr-Latn-CS"/>
            </w:rPr>
            <w:t>ТЕКУЋИ РАЧУН</w:t>
          </w:r>
          <w:r w:rsidRPr="002B2043">
            <w:rPr>
              <w:rFonts w:ascii="Arial" w:eastAsia="Times New Roman" w:hAnsi="Arial" w:cs="Times New Roman"/>
              <w:b/>
              <w:bCs/>
              <w:spacing w:val="-8"/>
              <w:sz w:val="20"/>
              <w:szCs w:val="24"/>
              <w:lang w:val="sr-Cyrl-CS"/>
            </w:rPr>
            <w:t>: 335-18203-60</w:t>
          </w:r>
        </w:p>
        <w:p w:rsidR="002B2043" w:rsidRPr="002B2043" w:rsidRDefault="002B2043" w:rsidP="002B2043">
          <w:pPr>
            <w:tabs>
              <w:tab w:val="center" w:pos="4320"/>
              <w:tab w:val="right" w:pos="8640"/>
            </w:tabs>
            <w:spacing w:before="200" w:after="0" w:line="240" w:lineRule="auto"/>
            <w:rPr>
              <w:rFonts w:ascii="Arial" w:eastAsia="Times New Roman" w:hAnsi="Arial" w:cs="Times New Roman"/>
              <w:b/>
              <w:bCs/>
              <w:sz w:val="20"/>
              <w:szCs w:val="24"/>
              <w:lang w:val="hr-HR"/>
            </w:rPr>
          </w:pPr>
          <w:r w:rsidRPr="002B2043">
            <w:rPr>
              <w:rFonts w:ascii="Arial" w:eastAsia="Times New Roman" w:hAnsi="Arial" w:cs="Times New Roman"/>
              <w:b/>
              <w:bCs/>
              <w:sz w:val="20"/>
              <w:szCs w:val="24"/>
              <w:lang w:val="sr-Cyrl-CS"/>
            </w:rPr>
            <w:t>ПИБ: 103084723</w:t>
          </w:r>
        </w:p>
      </w:tc>
      <w:tc>
        <w:tcPr>
          <w:tcW w:w="240" w:type="dxa"/>
          <w:tcBorders>
            <w:top w:val="single" w:sz="24" w:space="0" w:color="auto"/>
          </w:tcBorders>
          <w:vAlign w:val="center"/>
        </w:tcPr>
        <w:p w:rsidR="002B2043" w:rsidRPr="002B2043" w:rsidRDefault="002B2043" w:rsidP="002B2043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bCs/>
              <w:sz w:val="20"/>
              <w:szCs w:val="24"/>
              <w:lang w:val="sr-Cyrl-CS"/>
            </w:rPr>
          </w:pPr>
        </w:p>
      </w:tc>
      <w:tc>
        <w:tcPr>
          <w:tcW w:w="4934" w:type="dxa"/>
          <w:tcBorders>
            <w:top w:val="single" w:sz="24" w:space="0" w:color="auto"/>
          </w:tcBorders>
          <w:vAlign w:val="center"/>
        </w:tcPr>
        <w:p w:rsidR="002B2043" w:rsidRPr="002B2043" w:rsidRDefault="002B2043" w:rsidP="002B2043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bCs/>
              <w:sz w:val="20"/>
              <w:szCs w:val="24"/>
              <w:lang w:val="sr-Cyrl-CS"/>
            </w:rPr>
          </w:pPr>
          <w:r w:rsidRPr="002B2043">
            <w:rPr>
              <w:rFonts w:ascii="Arial" w:eastAsia="Times New Roman" w:hAnsi="Arial" w:cs="Times New Roman"/>
              <w:b/>
              <w:bCs/>
              <w:sz w:val="20"/>
              <w:szCs w:val="24"/>
              <w:lang w:val="sr-Cyrl-CS"/>
            </w:rPr>
            <w:t>ЦЕНТРАЛА: 035 – 627 – 722</w:t>
          </w:r>
        </w:p>
      </w:tc>
    </w:tr>
    <w:tr w:rsidR="002B2043" w:rsidRPr="002B2043" w:rsidTr="000B4F96">
      <w:trPr>
        <w:cantSplit/>
        <w:trHeight w:val="362"/>
        <w:jc w:val="center"/>
      </w:trPr>
      <w:tc>
        <w:tcPr>
          <w:tcW w:w="1831" w:type="dxa"/>
          <w:vMerge/>
          <w:tcBorders>
            <w:bottom w:val="single" w:sz="8" w:space="0" w:color="auto"/>
          </w:tcBorders>
          <w:tcMar>
            <w:left w:w="28" w:type="dxa"/>
            <w:right w:w="28" w:type="dxa"/>
          </w:tcMar>
          <w:vAlign w:val="center"/>
        </w:tcPr>
        <w:p w:rsidR="002B2043" w:rsidRPr="002B2043" w:rsidRDefault="002B2043" w:rsidP="002B204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</w:p>
      </w:tc>
      <w:tc>
        <w:tcPr>
          <w:tcW w:w="3489" w:type="dxa"/>
          <w:vMerge/>
          <w:tcBorders>
            <w:bottom w:val="single" w:sz="8" w:space="0" w:color="auto"/>
          </w:tcBorders>
          <w:tcMar>
            <w:left w:w="0" w:type="dxa"/>
            <w:right w:w="0" w:type="dxa"/>
          </w:tcMar>
          <w:vAlign w:val="center"/>
        </w:tcPr>
        <w:p w:rsidR="002B2043" w:rsidRPr="002B2043" w:rsidRDefault="002B2043" w:rsidP="002B204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Times New Roman"/>
              <w:b/>
              <w:bCs/>
              <w:sz w:val="20"/>
              <w:szCs w:val="24"/>
              <w:lang w:val="sr-Cyrl-CS"/>
            </w:rPr>
          </w:pPr>
        </w:p>
      </w:tc>
      <w:tc>
        <w:tcPr>
          <w:tcW w:w="240" w:type="dxa"/>
          <w:vAlign w:val="center"/>
        </w:tcPr>
        <w:p w:rsidR="002B2043" w:rsidRPr="002B2043" w:rsidRDefault="002B2043" w:rsidP="002B2043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bCs/>
              <w:sz w:val="20"/>
              <w:szCs w:val="24"/>
              <w:lang w:val="sr-Cyrl-CS"/>
            </w:rPr>
          </w:pPr>
        </w:p>
      </w:tc>
      <w:tc>
        <w:tcPr>
          <w:tcW w:w="4934" w:type="dxa"/>
          <w:vAlign w:val="center"/>
        </w:tcPr>
        <w:p w:rsidR="002B2043" w:rsidRPr="002B2043" w:rsidRDefault="002B2043" w:rsidP="002B2043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bCs/>
              <w:sz w:val="20"/>
              <w:szCs w:val="24"/>
              <w:lang w:val="sr-Cyrl-CS"/>
            </w:rPr>
          </w:pPr>
          <w:r w:rsidRPr="002B2043">
            <w:rPr>
              <w:rFonts w:ascii="Arial" w:eastAsia="Times New Roman" w:hAnsi="Arial" w:cs="Times New Roman"/>
              <w:b/>
              <w:bCs/>
              <w:sz w:val="20"/>
              <w:szCs w:val="24"/>
              <w:lang w:val="sr-Cyrl-CS"/>
            </w:rPr>
            <w:t>ДИРЕКТОР: 035 – 627 – 524</w:t>
          </w:r>
        </w:p>
      </w:tc>
    </w:tr>
    <w:tr w:rsidR="002B2043" w:rsidRPr="002B2043" w:rsidTr="000B4F96">
      <w:trPr>
        <w:cantSplit/>
        <w:trHeight w:val="362"/>
        <w:jc w:val="center"/>
      </w:trPr>
      <w:tc>
        <w:tcPr>
          <w:tcW w:w="1831" w:type="dxa"/>
          <w:vMerge/>
          <w:tcBorders>
            <w:bottom w:val="single" w:sz="8" w:space="0" w:color="auto"/>
          </w:tcBorders>
          <w:tcMar>
            <w:left w:w="28" w:type="dxa"/>
            <w:right w:w="28" w:type="dxa"/>
          </w:tcMar>
          <w:vAlign w:val="center"/>
        </w:tcPr>
        <w:p w:rsidR="002B2043" w:rsidRPr="002B2043" w:rsidRDefault="002B2043" w:rsidP="002B204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</w:p>
      </w:tc>
      <w:tc>
        <w:tcPr>
          <w:tcW w:w="3489" w:type="dxa"/>
          <w:vMerge/>
          <w:tcBorders>
            <w:bottom w:val="single" w:sz="8" w:space="0" w:color="auto"/>
          </w:tcBorders>
          <w:tcMar>
            <w:left w:w="0" w:type="dxa"/>
            <w:right w:w="0" w:type="dxa"/>
          </w:tcMar>
          <w:vAlign w:val="center"/>
        </w:tcPr>
        <w:p w:rsidR="002B2043" w:rsidRPr="002B2043" w:rsidRDefault="002B2043" w:rsidP="002B204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Times New Roman"/>
              <w:b/>
              <w:bCs/>
              <w:sz w:val="20"/>
              <w:szCs w:val="24"/>
              <w:lang w:val="sr-Cyrl-CS"/>
            </w:rPr>
          </w:pPr>
        </w:p>
      </w:tc>
      <w:tc>
        <w:tcPr>
          <w:tcW w:w="240" w:type="dxa"/>
          <w:vAlign w:val="center"/>
        </w:tcPr>
        <w:p w:rsidR="002B2043" w:rsidRPr="002B2043" w:rsidRDefault="002B2043" w:rsidP="002B2043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bCs/>
              <w:sz w:val="20"/>
              <w:szCs w:val="24"/>
              <w:lang w:val="sr-Cyrl-CS"/>
            </w:rPr>
          </w:pPr>
        </w:p>
      </w:tc>
      <w:tc>
        <w:tcPr>
          <w:tcW w:w="4934" w:type="dxa"/>
          <w:vAlign w:val="center"/>
        </w:tcPr>
        <w:p w:rsidR="002B2043" w:rsidRPr="002B2043" w:rsidRDefault="002B2043" w:rsidP="002B2043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bCs/>
              <w:sz w:val="20"/>
              <w:szCs w:val="24"/>
              <w:lang w:val="sr-Cyrl-CS"/>
            </w:rPr>
          </w:pPr>
          <w:r w:rsidRPr="002B2043">
            <w:rPr>
              <w:rFonts w:ascii="Arial" w:eastAsia="Times New Roman" w:hAnsi="Arial" w:cs="Times New Roman"/>
              <w:b/>
              <w:bCs/>
              <w:sz w:val="20"/>
              <w:szCs w:val="24"/>
              <w:lang w:val="sr-Cyrl-CS"/>
            </w:rPr>
            <w:t>ТЕХНИЧКИ ДИРЕКТОР: 035 – 627 – 652</w:t>
          </w:r>
        </w:p>
      </w:tc>
    </w:tr>
    <w:tr w:rsidR="002B2043" w:rsidRPr="002B2043" w:rsidTr="000B4F96">
      <w:trPr>
        <w:cantSplit/>
        <w:trHeight w:val="362"/>
        <w:jc w:val="center"/>
      </w:trPr>
      <w:tc>
        <w:tcPr>
          <w:tcW w:w="1831" w:type="dxa"/>
          <w:vMerge/>
          <w:tcBorders>
            <w:bottom w:val="single" w:sz="8" w:space="0" w:color="auto"/>
          </w:tcBorders>
          <w:tcMar>
            <w:left w:w="28" w:type="dxa"/>
            <w:right w:w="28" w:type="dxa"/>
          </w:tcMar>
          <w:vAlign w:val="center"/>
        </w:tcPr>
        <w:p w:rsidR="002B2043" w:rsidRPr="002B2043" w:rsidRDefault="002B2043" w:rsidP="002B204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</w:p>
      </w:tc>
      <w:tc>
        <w:tcPr>
          <w:tcW w:w="3489" w:type="dxa"/>
          <w:vMerge/>
          <w:tcBorders>
            <w:bottom w:val="single" w:sz="8" w:space="0" w:color="auto"/>
          </w:tcBorders>
          <w:tcMar>
            <w:left w:w="0" w:type="dxa"/>
            <w:right w:w="0" w:type="dxa"/>
          </w:tcMar>
          <w:vAlign w:val="center"/>
        </w:tcPr>
        <w:p w:rsidR="002B2043" w:rsidRPr="002B2043" w:rsidRDefault="002B2043" w:rsidP="002B204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Times New Roman"/>
              <w:b/>
              <w:bCs/>
              <w:sz w:val="20"/>
              <w:szCs w:val="24"/>
              <w:lang w:val="sr-Cyrl-CS"/>
            </w:rPr>
          </w:pPr>
        </w:p>
      </w:tc>
      <w:tc>
        <w:tcPr>
          <w:tcW w:w="240" w:type="dxa"/>
          <w:vAlign w:val="center"/>
        </w:tcPr>
        <w:p w:rsidR="002B2043" w:rsidRPr="002B2043" w:rsidRDefault="002B2043" w:rsidP="002B2043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bCs/>
              <w:sz w:val="20"/>
              <w:szCs w:val="24"/>
              <w:lang w:val="sr-Cyrl-CS"/>
            </w:rPr>
          </w:pPr>
        </w:p>
      </w:tc>
      <w:tc>
        <w:tcPr>
          <w:tcW w:w="4934" w:type="dxa"/>
          <w:tcMar>
            <w:left w:w="0" w:type="dxa"/>
          </w:tcMar>
          <w:vAlign w:val="center"/>
        </w:tcPr>
        <w:p w:rsidR="002B2043" w:rsidRPr="002B2043" w:rsidRDefault="002B2043" w:rsidP="002B2043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bCs/>
              <w:sz w:val="20"/>
              <w:szCs w:val="24"/>
              <w:lang w:val="sr-Cyrl-CS"/>
            </w:rPr>
          </w:pPr>
          <w:r w:rsidRPr="002B2043">
            <w:rPr>
              <w:rFonts w:ascii="Arial" w:eastAsia="Times New Roman" w:hAnsi="Arial" w:cs="Times New Roman"/>
              <w:b/>
              <w:bCs/>
              <w:sz w:val="20"/>
              <w:szCs w:val="24"/>
              <w:lang w:val="sr-Cyrl-CS"/>
            </w:rPr>
            <w:t>КОМЕРЦИЈАЛНИ ДИРЕКТОР: 035 – 627 – 512</w:t>
          </w:r>
        </w:p>
      </w:tc>
    </w:tr>
    <w:tr w:rsidR="002B2043" w:rsidRPr="002B2043" w:rsidTr="000B4F96">
      <w:trPr>
        <w:cantSplit/>
        <w:trHeight w:val="362"/>
        <w:jc w:val="center"/>
      </w:trPr>
      <w:tc>
        <w:tcPr>
          <w:tcW w:w="1831" w:type="dxa"/>
          <w:vMerge/>
          <w:tcBorders>
            <w:bottom w:val="single" w:sz="8" w:space="0" w:color="auto"/>
          </w:tcBorders>
          <w:tcMar>
            <w:left w:w="28" w:type="dxa"/>
            <w:right w:w="28" w:type="dxa"/>
          </w:tcMar>
          <w:vAlign w:val="center"/>
        </w:tcPr>
        <w:p w:rsidR="002B2043" w:rsidRPr="002B2043" w:rsidRDefault="002B2043" w:rsidP="002B204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</w:p>
      </w:tc>
      <w:tc>
        <w:tcPr>
          <w:tcW w:w="3489" w:type="dxa"/>
          <w:vMerge/>
          <w:tcBorders>
            <w:bottom w:val="single" w:sz="8" w:space="0" w:color="auto"/>
          </w:tcBorders>
          <w:tcMar>
            <w:left w:w="0" w:type="dxa"/>
            <w:right w:w="0" w:type="dxa"/>
          </w:tcMar>
          <w:vAlign w:val="center"/>
        </w:tcPr>
        <w:p w:rsidR="002B2043" w:rsidRPr="002B2043" w:rsidRDefault="002B2043" w:rsidP="002B204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Times New Roman"/>
              <w:b/>
              <w:bCs/>
              <w:sz w:val="20"/>
              <w:szCs w:val="24"/>
              <w:lang w:val="sr-Cyrl-CS"/>
            </w:rPr>
          </w:pPr>
        </w:p>
      </w:tc>
      <w:tc>
        <w:tcPr>
          <w:tcW w:w="240" w:type="dxa"/>
          <w:tcBorders>
            <w:bottom w:val="single" w:sz="8" w:space="0" w:color="auto"/>
          </w:tcBorders>
          <w:vAlign w:val="center"/>
        </w:tcPr>
        <w:p w:rsidR="002B2043" w:rsidRPr="002B2043" w:rsidRDefault="002B2043" w:rsidP="002B2043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bCs/>
              <w:sz w:val="20"/>
              <w:szCs w:val="24"/>
              <w:lang w:val="sr-Cyrl-CS"/>
            </w:rPr>
          </w:pPr>
        </w:p>
      </w:tc>
      <w:tc>
        <w:tcPr>
          <w:tcW w:w="4934" w:type="dxa"/>
          <w:tcBorders>
            <w:bottom w:val="single" w:sz="8" w:space="0" w:color="auto"/>
          </w:tcBorders>
          <w:vAlign w:val="center"/>
        </w:tcPr>
        <w:p w:rsidR="002B2043" w:rsidRPr="002B2043" w:rsidRDefault="002B2043" w:rsidP="002B2043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bCs/>
              <w:sz w:val="20"/>
              <w:szCs w:val="24"/>
              <w:lang w:val="sr-Cyrl-CS"/>
            </w:rPr>
          </w:pPr>
          <w:r w:rsidRPr="002B2043">
            <w:rPr>
              <w:rFonts w:ascii="Arial" w:eastAsia="Times New Roman" w:hAnsi="Arial" w:cs="Times New Roman"/>
              <w:b/>
              <w:bCs/>
              <w:sz w:val="20"/>
              <w:szCs w:val="24"/>
              <w:lang w:val="sr-Cyrl-CS"/>
            </w:rPr>
            <w:t>ФИНАНСИЈСКИ ДИРЕКТОР: 035 – 627 - 374</w:t>
          </w:r>
        </w:p>
      </w:tc>
    </w:tr>
  </w:tbl>
  <w:p w:rsidR="002B2043" w:rsidRDefault="002B20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43"/>
    <w:rsid w:val="002B2043"/>
    <w:rsid w:val="004876F1"/>
    <w:rsid w:val="0073040C"/>
    <w:rsid w:val="008A4012"/>
    <w:rsid w:val="008C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043"/>
  </w:style>
  <w:style w:type="paragraph" w:styleId="Footer">
    <w:name w:val="footer"/>
    <w:basedOn w:val="Normal"/>
    <w:link w:val="FooterChar"/>
    <w:uiPriority w:val="99"/>
    <w:unhideWhenUsed/>
    <w:rsid w:val="002B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043"/>
  </w:style>
  <w:style w:type="paragraph" w:styleId="BalloonText">
    <w:name w:val="Balloon Text"/>
    <w:basedOn w:val="Normal"/>
    <w:link w:val="BalloonTextChar"/>
    <w:uiPriority w:val="99"/>
    <w:semiHidden/>
    <w:unhideWhenUsed/>
    <w:rsid w:val="002B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043"/>
  </w:style>
  <w:style w:type="paragraph" w:styleId="Footer">
    <w:name w:val="footer"/>
    <w:basedOn w:val="Normal"/>
    <w:link w:val="FooterChar"/>
    <w:uiPriority w:val="99"/>
    <w:unhideWhenUsed/>
    <w:rsid w:val="002B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043"/>
  </w:style>
  <w:style w:type="paragraph" w:styleId="BalloonText">
    <w:name w:val="Balloon Text"/>
    <w:basedOn w:val="Normal"/>
    <w:link w:val="BalloonTextChar"/>
    <w:uiPriority w:val="99"/>
    <w:semiHidden/>
    <w:unhideWhenUsed/>
    <w:rsid w:val="002B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D-Javne nabavke</dc:creator>
  <cp:lastModifiedBy>D-Javne nabavke</cp:lastModifiedBy>
  <cp:revision>3</cp:revision>
  <cp:lastPrinted>2020-07-14T05:57:00Z</cp:lastPrinted>
  <dcterms:created xsi:type="dcterms:W3CDTF">2020-07-14T05:53:00Z</dcterms:created>
  <dcterms:modified xsi:type="dcterms:W3CDTF">2020-07-14T08:02:00Z</dcterms:modified>
</cp:coreProperties>
</file>